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AE" w:rsidRPr="00E735E2" w:rsidRDefault="00F141AE" w:rsidP="00F141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35E2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097280" cy="1005840"/>
            <wp:effectExtent l="0" t="0" r="7620" b="3810"/>
            <wp:docPr id="1" name="Рисунок 2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AE" w:rsidRPr="006E1FE5" w:rsidRDefault="00F141AE" w:rsidP="00F141AE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E1F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AF79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БЕЛЯЕВСКОГО</w:t>
      </w:r>
      <w:r w:rsidRPr="006E1F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</w:t>
      </w:r>
    </w:p>
    <w:p w:rsidR="00F141AE" w:rsidRPr="006E1FE5" w:rsidRDefault="00F141AE" w:rsidP="00F141AE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E1F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 КУРСКОЙ ОБЛАСТИ</w:t>
      </w:r>
    </w:p>
    <w:p w:rsidR="00F141AE" w:rsidRPr="006E1FE5" w:rsidRDefault="00F141AE" w:rsidP="00F141AE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</w:pPr>
    </w:p>
    <w:p w:rsidR="00F141AE" w:rsidRPr="006E1FE5" w:rsidRDefault="00F141AE" w:rsidP="006E1FE5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32"/>
          <w:szCs w:val="32"/>
          <w:lang w:eastAsia="ru-RU"/>
        </w:rPr>
      </w:pPr>
      <w:r w:rsidRPr="006E1FE5">
        <w:rPr>
          <w:rFonts w:ascii="Times New Roman" w:eastAsia="Tahoma" w:hAnsi="Times New Roman" w:cs="Tahoma"/>
          <w:b/>
          <w:color w:val="000000"/>
          <w:sz w:val="32"/>
          <w:szCs w:val="32"/>
          <w:lang w:eastAsia="ru-RU"/>
        </w:rPr>
        <w:t>ПОСТАНОВЛЕНИЕ</w:t>
      </w:r>
    </w:p>
    <w:p w:rsidR="00F141AE" w:rsidRPr="006E1FE5" w:rsidRDefault="00F141AE" w:rsidP="00F141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E1F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 25</w:t>
      </w:r>
      <w:r w:rsidR="00AE11E3" w:rsidRPr="006E1F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декабря </w:t>
      </w:r>
      <w:r w:rsidRPr="006E1F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2020  № </w:t>
      </w:r>
      <w:r w:rsidR="00AF79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45</w:t>
      </w:r>
      <w:r w:rsidRPr="006E1F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-па</w:t>
      </w:r>
    </w:p>
    <w:p w:rsidR="006E1FE5" w:rsidRPr="006E1FE5" w:rsidRDefault="006E1FE5" w:rsidP="00F141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E11E3" w:rsidRPr="006E1FE5" w:rsidRDefault="00F141AE" w:rsidP="00AE11E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6E1FE5">
        <w:rPr>
          <w:b/>
          <w:color w:val="000000"/>
          <w:sz w:val="32"/>
          <w:szCs w:val="32"/>
        </w:rPr>
        <w:t>Об утверждении Порядка разработки прогноза социально-экономического развития муниципального образования «</w:t>
      </w:r>
      <w:r w:rsidR="00AF79D4">
        <w:rPr>
          <w:b/>
          <w:color w:val="000000"/>
          <w:sz w:val="32"/>
          <w:szCs w:val="32"/>
        </w:rPr>
        <w:t>Беляевский</w:t>
      </w:r>
      <w:r w:rsidRPr="006E1FE5">
        <w:rPr>
          <w:b/>
          <w:color w:val="000000"/>
          <w:sz w:val="32"/>
          <w:szCs w:val="32"/>
        </w:rPr>
        <w:t xml:space="preserve"> сельсовет» Конышевского  района </w:t>
      </w:r>
    </w:p>
    <w:p w:rsidR="00F141AE" w:rsidRPr="006E1FE5" w:rsidRDefault="00F141AE" w:rsidP="00AE11E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6E1FE5">
        <w:rPr>
          <w:b/>
          <w:color w:val="000000"/>
          <w:sz w:val="32"/>
          <w:szCs w:val="32"/>
        </w:rPr>
        <w:t>Курской области</w:t>
      </w:r>
    </w:p>
    <w:p w:rsidR="00FF3C08" w:rsidRPr="006E1FE5" w:rsidRDefault="00FF3C08" w:rsidP="00AE11E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F3C08" w:rsidRPr="00AE11E3" w:rsidRDefault="00FF3C08" w:rsidP="00AE11E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141AE" w:rsidRPr="00FF3C08" w:rsidRDefault="00F141AE" w:rsidP="00AE11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FF3C08">
        <w:rPr>
          <w:color w:val="000000"/>
          <w:sz w:val="28"/>
          <w:szCs w:val="28"/>
        </w:rPr>
        <w:t xml:space="preserve">В соответствии со статьей 173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28.06.2014 № 172-ФЗ «О стратегическом планировании в Российской Федерации», Решением Собрания депутатов </w:t>
      </w:r>
      <w:r w:rsidR="00AF79D4">
        <w:rPr>
          <w:color w:val="000000"/>
          <w:sz w:val="28"/>
          <w:szCs w:val="28"/>
        </w:rPr>
        <w:t>Беляевского</w:t>
      </w:r>
      <w:r w:rsidR="00AE11E3" w:rsidRPr="00FF3C08">
        <w:rPr>
          <w:color w:val="000000"/>
          <w:sz w:val="28"/>
          <w:szCs w:val="28"/>
        </w:rPr>
        <w:t xml:space="preserve"> сельсовета </w:t>
      </w:r>
      <w:r w:rsidR="00FF3C08" w:rsidRPr="00FF3C08">
        <w:rPr>
          <w:color w:val="000000"/>
          <w:sz w:val="28"/>
          <w:szCs w:val="28"/>
        </w:rPr>
        <w:t>Конышевского района Курской области от 14.01.2014</w:t>
      </w:r>
      <w:r w:rsidR="00AE11E3" w:rsidRPr="00FF3C08">
        <w:rPr>
          <w:color w:val="000000"/>
          <w:sz w:val="28"/>
          <w:szCs w:val="28"/>
        </w:rPr>
        <w:t xml:space="preserve"> №200</w:t>
      </w:r>
      <w:r w:rsidRPr="00FF3C08">
        <w:rPr>
          <w:color w:val="000000"/>
          <w:sz w:val="28"/>
          <w:szCs w:val="28"/>
        </w:rPr>
        <w:t xml:space="preserve"> «Об утверждении Положения о бюдже</w:t>
      </w:r>
      <w:r w:rsidR="00AE11E3" w:rsidRPr="00FF3C08">
        <w:rPr>
          <w:color w:val="000000"/>
          <w:sz w:val="28"/>
          <w:szCs w:val="28"/>
        </w:rPr>
        <w:t>тном процессе в</w:t>
      </w:r>
      <w:r w:rsidR="00FF3C08" w:rsidRPr="00FF3C08">
        <w:rPr>
          <w:color w:val="000000"/>
          <w:sz w:val="28"/>
          <w:szCs w:val="28"/>
        </w:rPr>
        <w:t xml:space="preserve"> муниципальном образовании «</w:t>
      </w:r>
      <w:r w:rsidR="00AF79D4">
        <w:rPr>
          <w:color w:val="000000"/>
          <w:sz w:val="28"/>
          <w:szCs w:val="28"/>
        </w:rPr>
        <w:t>Беляевский</w:t>
      </w:r>
      <w:r w:rsidR="00FF3C08" w:rsidRPr="00FF3C08">
        <w:rPr>
          <w:color w:val="000000"/>
          <w:sz w:val="28"/>
          <w:szCs w:val="28"/>
        </w:rPr>
        <w:t xml:space="preserve"> сельсовет»</w:t>
      </w:r>
      <w:r w:rsidRPr="00FF3C08">
        <w:rPr>
          <w:color w:val="000000"/>
          <w:sz w:val="28"/>
          <w:szCs w:val="28"/>
        </w:rPr>
        <w:t xml:space="preserve"> Конышевского района Курской</w:t>
      </w:r>
      <w:proofErr w:type="gramEnd"/>
      <w:r w:rsidRPr="00FF3C08">
        <w:rPr>
          <w:color w:val="000000"/>
          <w:sz w:val="28"/>
          <w:szCs w:val="28"/>
        </w:rPr>
        <w:t xml:space="preserve"> области</w:t>
      </w:r>
      <w:r w:rsidR="00FF3C08" w:rsidRPr="00FF3C08">
        <w:rPr>
          <w:color w:val="000000"/>
          <w:sz w:val="28"/>
          <w:szCs w:val="28"/>
        </w:rPr>
        <w:t>»</w:t>
      </w:r>
      <w:r w:rsidRPr="00FF3C08">
        <w:rPr>
          <w:color w:val="000000"/>
          <w:sz w:val="28"/>
          <w:szCs w:val="28"/>
        </w:rPr>
        <w:t xml:space="preserve"> Администрация </w:t>
      </w:r>
      <w:r w:rsidR="00AF79D4">
        <w:rPr>
          <w:color w:val="000000"/>
          <w:sz w:val="28"/>
          <w:szCs w:val="28"/>
        </w:rPr>
        <w:t>Беляевского</w:t>
      </w:r>
      <w:r w:rsidRPr="00FF3C08">
        <w:rPr>
          <w:color w:val="000000"/>
          <w:sz w:val="28"/>
          <w:szCs w:val="28"/>
        </w:rPr>
        <w:t xml:space="preserve"> сельсовета Конышевского района Курской области ПОСТАНОВЛЯЕТ:</w:t>
      </w:r>
    </w:p>
    <w:p w:rsidR="00F141AE" w:rsidRPr="00FF3C08" w:rsidRDefault="00F141AE" w:rsidP="00AE11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3C08">
        <w:rPr>
          <w:color w:val="000000"/>
          <w:sz w:val="28"/>
          <w:szCs w:val="28"/>
        </w:rPr>
        <w:t>1. Утвердить прилагаемый Порядок разработки прогноза социально-экономического развития муниципал</w:t>
      </w:r>
      <w:r w:rsidR="00AE11E3" w:rsidRPr="00FF3C08">
        <w:rPr>
          <w:color w:val="000000"/>
          <w:sz w:val="28"/>
          <w:szCs w:val="28"/>
        </w:rPr>
        <w:t>ьного образования «</w:t>
      </w:r>
      <w:r w:rsidR="00AF79D4">
        <w:rPr>
          <w:color w:val="000000"/>
          <w:sz w:val="28"/>
          <w:szCs w:val="28"/>
        </w:rPr>
        <w:t>Беляевский</w:t>
      </w:r>
      <w:r w:rsidRPr="00FF3C08">
        <w:rPr>
          <w:color w:val="000000"/>
          <w:sz w:val="28"/>
          <w:szCs w:val="28"/>
        </w:rPr>
        <w:t xml:space="preserve"> сельсовет» Конышевского района Курской области.</w:t>
      </w:r>
    </w:p>
    <w:p w:rsidR="00F141AE" w:rsidRPr="00FF3C08" w:rsidRDefault="00F141AE" w:rsidP="00AE11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3C08">
        <w:rPr>
          <w:color w:val="000000"/>
          <w:sz w:val="28"/>
          <w:szCs w:val="28"/>
        </w:rPr>
        <w:t xml:space="preserve">2. </w:t>
      </w:r>
      <w:proofErr w:type="gramStart"/>
      <w:r w:rsidRPr="00FF3C08">
        <w:rPr>
          <w:color w:val="000000"/>
          <w:sz w:val="28"/>
          <w:szCs w:val="28"/>
        </w:rPr>
        <w:t>Контроль за</w:t>
      </w:r>
      <w:proofErr w:type="gramEnd"/>
      <w:r w:rsidRPr="00FF3C08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F141AE" w:rsidRPr="00FF3C08" w:rsidRDefault="00F141AE" w:rsidP="00AE11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3C08">
        <w:rPr>
          <w:color w:val="000000"/>
          <w:sz w:val="28"/>
          <w:szCs w:val="28"/>
        </w:rPr>
        <w:t>3. Настоящее постановление вступает в силу с момента подписания и подлежит размещению на официальном сайте.</w:t>
      </w:r>
    </w:p>
    <w:p w:rsidR="00F141AE" w:rsidRPr="00FF3C08" w:rsidRDefault="00F141AE" w:rsidP="00F141AE">
      <w:pPr>
        <w:pStyle w:val="a3"/>
        <w:ind w:firstLine="708"/>
        <w:jc w:val="both"/>
        <w:rPr>
          <w:color w:val="000000"/>
          <w:sz w:val="28"/>
          <w:szCs w:val="28"/>
        </w:rPr>
      </w:pPr>
    </w:p>
    <w:p w:rsidR="00F141AE" w:rsidRPr="00FF3C08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C08">
        <w:rPr>
          <w:color w:val="000000"/>
          <w:sz w:val="28"/>
          <w:szCs w:val="28"/>
        </w:rPr>
        <w:t xml:space="preserve">Глава </w:t>
      </w:r>
      <w:r w:rsidR="00AF79D4">
        <w:rPr>
          <w:color w:val="000000"/>
          <w:sz w:val="28"/>
          <w:szCs w:val="28"/>
        </w:rPr>
        <w:t>Беляевского</w:t>
      </w:r>
      <w:r w:rsidRPr="00FF3C08">
        <w:rPr>
          <w:color w:val="000000"/>
          <w:sz w:val="28"/>
          <w:szCs w:val="28"/>
        </w:rPr>
        <w:t xml:space="preserve"> сельсовета</w:t>
      </w:r>
    </w:p>
    <w:p w:rsidR="00F141AE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C08">
        <w:rPr>
          <w:color w:val="000000"/>
          <w:sz w:val="28"/>
          <w:szCs w:val="28"/>
        </w:rPr>
        <w:t xml:space="preserve">Конышевского района                                  </w:t>
      </w:r>
      <w:r w:rsidR="00AE11E3" w:rsidRPr="00FF3C08">
        <w:rPr>
          <w:color w:val="000000"/>
          <w:sz w:val="28"/>
          <w:szCs w:val="28"/>
        </w:rPr>
        <w:t xml:space="preserve">                   </w:t>
      </w:r>
      <w:r w:rsidR="00AF79D4">
        <w:rPr>
          <w:color w:val="000000"/>
          <w:sz w:val="28"/>
          <w:szCs w:val="28"/>
        </w:rPr>
        <w:t>С.Е.Бинюков</w:t>
      </w:r>
    </w:p>
    <w:p w:rsidR="00AF79D4" w:rsidRPr="00FF3C08" w:rsidRDefault="00AF79D4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141AE" w:rsidRPr="00FF3C08" w:rsidRDefault="00F141AE" w:rsidP="00F141AE">
      <w:pPr>
        <w:pStyle w:val="a3"/>
        <w:rPr>
          <w:color w:val="000000"/>
          <w:sz w:val="28"/>
          <w:szCs w:val="28"/>
        </w:rPr>
      </w:pPr>
    </w:p>
    <w:p w:rsidR="00F141AE" w:rsidRDefault="00F141AE" w:rsidP="00F141A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F141AE" w:rsidRPr="006E1FE5" w:rsidRDefault="00F141AE" w:rsidP="00F141A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lastRenderedPageBreak/>
        <w:t>Приложение</w:t>
      </w:r>
    </w:p>
    <w:p w:rsidR="00F141AE" w:rsidRPr="006E1FE5" w:rsidRDefault="00F141AE" w:rsidP="00F141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141AE" w:rsidRPr="006E1FE5" w:rsidRDefault="00F141AE" w:rsidP="00F141A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к постановлению Администрации</w:t>
      </w:r>
    </w:p>
    <w:p w:rsidR="00F141AE" w:rsidRPr="006E1FE5" w:rsidRDefault="00AF79D4" w:rsidP="00F141A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Беляевского</w:t>
      </w:r>
      <w:r w:rsidR="00F141AE" w:rsidRPr="006E1FE5">
        <w:rPr>
          <w:color w:val="000000"/>
          <w:sz w:val="28"/>
          <w:szCs w:val="28"/>
        </w:rPr>
        <w:t xml:space="preserve"> сельсовета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Конышевского района Курской области</w:t>
      </w:r>
    </w:p>
    <w:p w:rsidR="00F141AE" w:rsidRPr="006E1FE5" w:rsidRDefault="00812460" w:rsidP="00F141A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 декабря 2020г. № </w:t>
      </w:r>
      <w:bookmarkStart w:id="0" w:name="_GoBack"/>
      <w:bookmarkEnd w:id="0"/>
      <w:r w:rsidR="00AF79D4">
        <w:rPr>
          <w:color w:val="000000"/>
          <w:sz w:val="28"/>
          <w:szCs w:val="28"/>
        </w:rPr>
        <w:t>45</w:t>
      </w:r>
      <w:r w:rsidR="00F141AE" w:rsidRPr="006E1FE5">
        <w:rPr>
          <w:color w:val="000000"/>
          <w:sz w:val="28"/>
          <w:szCs w:val="28"/>
        </w:rPr>
        <w:t>-па</w:t>
      </w:r>
    </w:p>
    <w:p w:rsidR="00F141AE" w:rsidRPr="00FF3C08" w:rsidRDefault="00F141AE" w:rsidP="00F141AE">
      <w:pPr>
        <w:pStyle w:val="a3"/>
        <w:ind w:firstLine="708"/>
        <w:jc w:val="center"/>
        <w:rPr>
          <w:b/>
          <w:color w:val="000000"/>
          <w:sz w:val="28"/>
          <w:szCs w:val="28"/>
        </w:rPr>
      </w:pPr>
      <w:r w:rsidRPr="00FF3C08">
        <w:rPr>
          <w:b/>
          <w:color w:val="000000"/>
          <w:sz w:val="28"/>
          <w:szCs w:val="28"/>
        </w:rPr>
        <w:t>Порядок разработки прогноза социально - экономического развития муниципального образования «</w:t>
      </w:r>
      <w:r w:rsidR="00AF79D4">
        <w:rPr>
          <w:b/>
          <w:color w:val="000000"/>
          <w:sz w:val="28"/>
          <w:szCs w:val="28"/>
        </w:rPr>
        <w:t>Беляевский</w:t>
      </w:r>
      <w:r w:rsidRPr="00FF3C08">
        <w:rPr>
          <w:b/>
          <w:color w:val="000000"/>
          <w:sz w:val="28"/>
          <w:szCs w:val="28"/>
        </w:rPr>
        <w:t xml:space="preserve"> сельсовет» Конышевского района Курской области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6E1FE5">
        <w:rPr>
          <w:color w:val="000000"/>
          <w:sz w:val="28"/>
          <w:szCs w:val="28"/>
        </w:rPr>
        <w:t xml:space="preserve">Настоящий Порядок разработан в соответствии с требованиями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Федерального закона от 28.06.2014 № 172-ФЗ «О стратегическом планировании в Российской Федерации», Решением Собрания депутатов </w:t>
      </w:r>
      <w:r w:rsidR="00AF79D4">
        <w:rPr>
          <w:color w:val="000000"/>
          <w:sz w:val="28"/>
          <w:szCs w:val="28"/>
        </w:rPr>
        <w:t>Беляевского</w:t>
      </w:r>
      <w:r w:rsidRPr="006E1FE5">
        <w:rPr>
          <w:color w:val="000000"/>
          <w:sz w:val="28"/>
          <w:szCs w:val="28"/>
        </w:rPr>
        <w:t xml:space="preserve"> сельсовета</w:t>
      </w:r>
      <w:r w:rsidR="006E1FE5" w:rsidRPr="006E1FE5">
        <w:rPr>
          <w:color w:val="000000"/>
          <w:sz w:val="28"/>
          <w:szCs w:val="28"/>
        </w:rPr>
        <w:t xml:space="preserve"> Конышевского района Курской области</w:t>
      </w:r>
      <w:r w:rsidRPr="006E1FE5">
        <w:rPr>
          <w:color w:val="000000"/>
          <w:sz w:val="28"/>
          <w:szCs w:val="28"/>
        </w:rPr>
        <w:t xml:space="preserve"> от </w:t>
      </w:r>
      <w:r w:rsidR="006E1FE5" w:rsidRPr="006E1FE5">
        <w:rPr>
          <w:color w:val="000000"/>
          <w:sz w:val="28"/>
          <w:szCs w:val="28"/>
        </w:rPr>
        <w:t>14.01.2014 №200 «Об утверждении Положения о бюджетном процессе в муниципальном образовании  «</w:t>
      </w:r>
      <w:r w:rsidR="00AF79D4">
        <w:rPr>
          <w:color w:val="000000"/>
          <w:sz w:val="28"/>
          <w:szCs w:val="28"/>
        </w:rPr>
        <w:t>Беляевский</w:t>
      </w:r>
      <w:r w:rsidR="006E1FE5" w:rsidRPr="006E1FE5">
        <w:rPr>
          <w:color w:val="000000"/>
          <w:sz w:val="28"/>
          <w:szCs w:val="28"/>
        </w:rPr>
        <w:t xml:space="preserve"> сельсовет» Конышевского</w:t>
      </w:r>
      <w:proofErr w:type="gramEnd"/>
      <w:r w:rsidR="006E1FE5" w:rsidRPr="006E1FE5">
        <w:rPr>
          <w:color w:val="000000"/>
          <w:sz w:val="28"/>
          <w:szCs w:val="28"/>
        </w:rPr>
        <w:t xml:space="preserve"> района Курской области» </w:t>
      </w:r>
      <w:r w:rsidRPr="006E1FE5">
        <w:rPr>
          <w:color w:val="000000"/>
          <w:sz w:val="28"/>
          <w:szCs w:val="28"/>
        </w:rPr>
        <w:t>в целях своевременной и качественной разработки прогноза социально-экономического развития муниципал</w:t>
      </w:r>
      <w:r w:rsidR="006E1FE5" w:rsidRPr="006E1FE5">
        <w:rPr>
          <w:color w:val="000000"/>
          <w:sz w:val="28"/>
          <w:szCs w:val="28"/>
        </w:rPr>
        <w:t>ьного образования «</w:t>
      </w:r>
      <w:r w:rsidR="00AF79D4">
        <w:rPr>
          <w:color w:val="000000"/>
          <w:sz w:val="28"/>
          <w:szCs w:val="28"/>
        </w:rPr>
        <w:t>Беляевский</w:t>
      </w:r>
      <w:r w:rsidRPr="006E1FE5">
        <w:rPr>
          <w:color w:val="000000"/>
          <w:sz w:val="28"/>
          <w:szCs w:val="28"/>
        </w:rPr>
        <w:t xml:space="preserve"> сельсовет» Конышевского района Курской области.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 xml:space="preserve">Прогноз социально-экономического развития поселения (далее - прогноз) - оценка вероятного состояния социально-экономической ситуации в поселении в прогнозируемом периоде. На основании прогноза разрабатывается проект бюджета </w:t>
      </w:r>
      <w:r w:rsidR="00AF79D4">
        <w:rPr>
          <w:color w:val="000000"/>
          <w:sz w:val="28"/>
          <w:szCs w:val="28"/>
        </w:rPr>
        <w:t>Беляевского</w:t>
      </w:r>
      <w:r w:rsidRPr="006E1FE5">
        <w:rPr>
          <w:color w:val="000000"/>
          <w:sz w:val="28"/>
          <w:szCs w:val="28"/>
        </w:rPr>
        <w:t xml:space="preserve"> сельсовета на очередной финансовый год на плановый период.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Прогноз исходит из возможности сохранения благоприятных внешних и внутренних условий развития экономики и социальной сферы на достижение основных социально-экономических показателей (индикаторов) при активном воздействии на изменение сложившейся ситуации.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 xml:space="preserve">Изменение прогноза в ходе составления или рассмотрения проекта бюджета </w:t>
      </w:r>
      <w:r w:rsidR="00AF79D4">
        <w:rPr>
          <w:color w:val="000000"/>
          <w:sz w:val="28"/>
          <w:szCs w:val="28"/>
        </w:rPr>
        <w:t>Беляевского</w:t>
      </w:r>
      <w:r w:rsidRPr="006E1FE5">
        <w:rPr>
          <w:color w:val="000000"/>
          <w:sz w:val="28"/>
          <w:szCs w:val="28"/>
        </w:rPr>
        <w:t xml:space="preserve"> сельсовета влечет за собой изменение основных характеристик проекта бюджета.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В общем виде прогноз включает в себя таблицу с прогнозными значениями показателей социально-экономического развития поселения.</w:t>
      </w:r>
    </w:p>
    <w:p w:rsidR="00F141AE" w:rsidRPr="006E1FE5" w:rsidRDefault="00F141AE" w:rsidP="00F141AE">
      <w:pPr>
        <w:pStyle w:val="a3"/>
        <w:jc w:val="center"/>
        <w:rPr>
          <w:b/>
          <w:color w:val="000000"/>
          <w:sz w:val="28"/>
          <w:szCs w:val="28"/>
        </w:rPr>
      </w:pPr>
      <w:r w:rsidRPr="006E1FE5">
        <w:rPr>
          <w:b/>
          <w:color w:val="000000"/>
          <w:sz w:val="28"/>
          <w:szCs w:val="28"/>
        </w:rPr>
        <w:t>1. Общие положения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 xml:space="preserve">1.1. Порядок разработан в целях своевременной и качественной разработки прогноза социально-экономического развития муниципального </w:t>
      </w:r>
      <w:r w:rsidR="006E1FE5" w:rsidRPr="006E1FE5">
        <w:rPr>
          <w:color w:val="000000"/>
          <w:sz w:val="28"/>
          <w:szCs w:val="28"/>
        </w:rPr>
        <w:t>образования «</w:t>
      </w:r>
      <w:r w:rsidR="00AF79D4">
        <w:rPr>
          <w:color w:val="000000"/>
          <w:sz w:val="28"/>
          <w:szCs w:val="28"/>
        </w:rPr>
        <w:t>Беляевский</w:t>
      </w:r>
      <w:r w:rsidRPr="006E1FE5">
        <w:rPr>
          <w:color w:val="000000"/>
          <w:sz w:val="28"/>
          <w:szCs w:val="28"/>
        </w:rPr>
        <w:t xml:space="preserve"> сельсовет» (далее – прогноз социально-экономического развития поселения).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lastRenderedPageBreak/>
        <w:t>1.2. Прогноз социально-экономического развития поселения есть обоснованная оценка вероятного состояния социально-экономической сферы муниципального образов</w:t>
      </w:r>
      <w:r w:rsidR="006E1FE5" w:rsidRPr="006E1FE5">
        <w:rPr>
          <w:color w:val="000000"/>
          <w:sz w:val="28"/>
          <w:szCs w:val="28"/>
        </w:rPr>
        <w:t>ания «</w:t>
      </w:r>
      <w:r w:rsidR="00AF79D4">
        <w:rPr>
          <w:color w:val="000000"/>
          <w:sz w:val="28"/>
          <w:szCs w:val="28"/>
        </w:rPr>
        <w:t>Беляевский</w:t>
      </w:r>
      <w:r w:rsidRPr="006E1FE5">
        <w:rPr>
          <w:color w:val="000000"/>
          <w:sz w:val="28"/>
          <w:szCs w:val="28"/>
        </w:rPr>
        <w:t xml:space="preserve"> сельсовет» (далее - поселение).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1.3. Прогноз социально-экономического развития поселения разрабатывается ежегодно на очередной финансовый год и на плановый период.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1.4. Понятия и термины, применяемые в настоящем Порядке, соответствуют содержанию понятий и терминов, применяемых в Бюджетном кодексе Российской Федерации.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Прогноз социально-экономического развития - документ, содержащий результаты процесса прогнозирования в форме системы показателей социально-экономического состояния поселения, относящихся к определенным периодам времени и рассчитанных при различных внешних и внутренних условиях развития поселения;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Прогнозирование социально-экономического развития поселения - процесс разработки системы представлений о возможных состояниях развития поселения при различных сценарных условиях;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Участники процесса прогнозирования: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органы исполнительной власти сельского поселения, осуществляющие подготовку информации для разработки прогноза или рассчитывающие его отдельные параметры по видам деятельности в соответствии с установленными полномочиями;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организации, предоставляющие информацию о своей хозяйственной деятельности в части, необходимой для составления прогноза социально-экономического развития поселения;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прочие участники социально-экономической деятельности поселения, привлекаемые к процессу прогнозирования.</w:t>
      </w:r>
    </w:p>
    <w:p w:rsidR="00F141AE" w:rsidRPr="006E1FE5" w:rsidRDefault="00F141AE" w:rsidP="00F141AE">
      <w:pPr>
        <w:pStyle w:val="a3"/>
        <w:jc w:val="center"/>
        <w:rPr>
          <w:b/>
          <w:color w:val="000000"/>
          <w:sz w:val="28"/>
          <w:szCs w:val="28"/>
        </w:rPr>
      </w:pPr>
      <w:r w:rsidRPr="006E1FE5">
        <w:rPr>
          <w:b/>
          <w:color w:val="000000"/>
          <w:sz w:val="28"/>
          <w:szCs w:val="28"/>
        </w:rPr>
        <w:t>2. Основная цель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2.1. Основной целью прогнозирования является повышение эффективности управления социально-экономическим развитием поселения за счет формирования информационно - аналитической базы для подготовки различных планов и программ социально-экономического развития сельского поселения.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 xml:space="preserve">2.2. Результаты прогнозирования используются </w:t>
      </w:r>
      <w:proofErr w:type="gramStart"/>
      <w:r w:rsidRPr="006E1FE5">
        <w:rPr>
          <w:color w:val="000000"/>
          <w:sz w:val="28"/>
          <w:szCs w:val="28"/>
        </w:rPr>
        <w:t>при</w:t>
      </w:r>
      <w:proofErr w:type="gramEnd"/>
      <w:r w:rsidRPr="006E1FE5">
        <w:rPr>
          <w:color w:val="000000"/>
          <w:sz w:val="28"/>
          <w:szCs w:val="28"/>
        </w:rPr>
        <w:t>: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разработке и утверждении бюджета поселения на очередной финансовый год и на плановый период;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разработке муниципальных целевых программ поселения;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для обоснования принятия решений органом исполнительной власти поселения по вопросам социально-экономического развития поселения в соответствии с установленными полномочиями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2.3. Задачи прогноза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анализ сложившейся ситуации в экономике и социальной сфере поселения;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lastRenderedPageBreak/>
        <w:t>- выявление факторов, оказывающих существенное влияние на социально-экономическое развитие поселения;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оценка влияния выявленных факторов в прогнозируемом периоде, выявление возможных кризисных ситуаций (явлений) в экономике и социальной сфере поселения;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накопление статистической, аналитической и иной информации для обоснования выбора и принятия наиболее эффективных управленческих решений по развитию поселения.</w:t>
      </w:r>
    </w:p>
    <w:p w:rsidR="00F141AE" w:rsidRPr="006E1FE5" w:rsidRDefault="00F141AE" w:rsidP="00F141AE">
      <w:pPr>
        <w:pStyle w:val="a3"/>
        <w:jc w:val="center"/>
        <w:rPr>
          <w:b/>
          <w:color w:val="000000"/>
          <w:sz w:val="28"/>
          <w:szCs w:val="28"/>
        </w:rPr>
      </w:pPr>
      <w:r w:rsidRPr="006E1FE5">
        <w:rPr>
          <w:b/>
          <w:color w:val="000000"/>
          <w:sz w:val="28"/>
          <w:szCs w:val="28"/>
        </w:rPr>
        <w:t xml:space="preserve">3. Порядок разработки прогноза социально </w:t>
      </w:r>
      <w:proofErr w:type="gramStart"/>
      <w:r w:rsidRPr="006E1FE5">
        <w:rPr>
          <w:b/>
          <w:color w:val="000000"/>
          <w:sz w:val="28"/>
          <w:szCs w:val="28"/>
        </w:rPr>
        <w:t>-э</w:t>
      </w:r>
      <w:proofErr w:type="gramEnd"/>
      <w:r w:rsidRPr="006E1FE5">
        <w:rPr>
          <w:b/>
          <w:color w:val="000000"/>
          <w:sz w:val="28"/>
          <w:szCs w:val="28"/>
        </w:rPr>
        <w:t>кономического развития поселения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3.1. Разработка прогноза социально-экономического развития поселения осуществляется в соответствии с перечнем разделов прогноза социально-экономического развития поселения.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 xml:space="preserve">3.2. Прогноз социально-экономического развития поселения разрабатывается Главой </w:t>
      </w:r>
      <w:r w:rsidR="00AF79D4">
        <w:rPr>
          <w:color w:val="000000"/>
          <w:sz w:val="28"/>
          <w:szCs w:val="28"/>
        </w:rPr>
        <w:t>Беляевского</w:t>
      </w:r>
      <w:r w:rsidRPr="006E1FE5">
        <w:rPr>
          <w:color w:val="000000"/>
          <w:sz w:val="28"/>
          <w:szCs w:val="28"/>
        </w:rPr>
        <w:t xml:space="preserve"> сельсовета ежегодно в соответствии с настоящим Порядком на период не менее трех лет, на основе данных социально-экономического развития поселения за последний отчетный период, прогноза социально-экономического развития поселения до конца базового года и тенденций развития экономики и социальной сферы на планируемый период.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 xml:space="preserve">3.3. Прогноз социально-экономического развития поселения одобряется Администрацией </w:t>
      </w:r>
      <w:r w:rsidR="00AF79D4">
        <w:rPr>
          <w:color w:val="000000"/>
          <w:sz w:val="28"/>
          <w:szCs w:val="28"/>
        </w:rPr>
        <w:t>Беляевского</w:t>
      </w:r>
      <w:r w:rsidRPr="006E1FE5">
        <w:rPr>
          <w:color w:val="000000"/>
          <w:sz w:val="28"/>
          <w:szCs w:val="28"/>
        </w:rPr>
        <w:t xml:space="preserve"> сельсовета одновременно с принятием решения о внесении проекта бюджета </w:t>
      </w:r>
      <w:r w:rsidR="00AF79D4">
        <w:rPr>
          <w:color w:val="000000"/>
          <w:sz w:val="28"/>
          <w:szCs w:val="28"/>
        </w:rPr>
        <w:t>Беляевского</w:t>
      </w:r>
      <w:r w:rsidRPr="006E1FE5">
        <w:rPr>
          <w:color w:val="000000"/>
          <w:sz w:val="28"/>
          <w:szCs w:val="28"/>
        </w:rPr>
        <w:t xml:space="preserve"> сельсовета на рассмотрение Собранием депутатов поселения. Изменение прогноза социально-экономического развития поселения в ходе составления или рассмотрения проекта бюджета влечет за собой изменение основных характеристик проекта бюджета поселения.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3.4. Прогноз социально-экономического развития поселения включает количественные и качественные характеристики развития поселения, выраженные через систему прогнозных показателей.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В пояснительной записке к прогнозу социально-экономического развития поселения приводится обоснование параметров прогноза, в том числе их сопоставление с ранее утвержденными параметрами, с указанием причин и факторов прогнозируемых изменений.</w:t>
      </w:r>
    </w:p>
    <w:p w:rsidR="00F141AE" w:rsidRPr="006E1FE5" w:rsidRDefault="00F141AE" w:rsidP="00F141AE">
      <w:pPr>
        <w:pStyle w:val="a3"/>
        <w:ind w:firstLine="708"/>
        <w:jc w:val="center"/>
        <w:rPr>
          <w:b/>
          <w:color w:val="000000"/>
          <w:sz w:val="28"/>
          <w:szCs w:val="28"/>
        </w:rPr>
      </w:pPr>
      <w:r w:rsidRPr="006E1FE5">
        <w:rPr>
          <w:b/>
          <w:color w:val="000000"/>
          <w:sz w:val="28"/>
          <w:szCs w:val="28"/>
        </w:rPr>
        <w:t>4. Полномочия Главы поселения на осуществление функций по разработке прогноза социально-экономического развития поселения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 xml:space="preserve">4.1. Для выполнения функций по разработке Прогноза Глава </w:t>
      </w:r>
      <w:r w:rsidR="00AF79D4">
        <w:rPr>
          <w:color w:val="000000"/>
          <w:sz w:val="28"/>
          <w:szCs w:val="28"/>
        </w:rPr>
        <w:t>Беляевского</w:t>
      </w:r>
      <w:r w:rsidRPr="006E1FE5">
        <w:rPr>
          <w:color w:val="000000"/>
          <w:sz w:val="28"/>
          <w:szCs w:val="28"/>
        </w:rPr>
        <w:t xml:space="preserve"> сельсовета: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 xml:space="preserve">4.1.1. Организует в соответствии с возложенными полномочиями работу по разработке Прогноза, руководствуясь постановлениями, распоряжениями, иными нормативными правовыми актами Правительства </w:t>
      </w:r>
      <w:r w:rsidRPr="006E1FE5">
        <w:rPr>
          <w:color w:val="000000"/>
          <w:sz w:val="28"/>
          <w:szCs w:val="28"/>
        </w:rPr>
        <w:lastRenderedPageBreak/>
        <w:t xml:space="preserve">Российской Федерации, Курской области, Администрации Конышевского района, Администрации </w:t>
      </w:r>
      <w:r w:rsidR="00AF79D4">
        <w:rPr>
          <w:color w:val="000000"/>
          <w:sz w:val="28"/>
          <w:szCs w:val="28"/>
        </w:rPr>
        <w:t>Беляевского</w:t>
      </w:r>
      <w:r w:rsidRPr="006E1FE5">
        <w:rPr>
          <w:color w:val="000000"/>
          <w:sz w:val="28"/>
          <w:szCs w:val="28"/>
        </w:rPr>
        <w:t xml:space="preserve"> сельсовета о разработке прогноза социально-экономического развития муниципального образования на очередной год и на плановый период;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4.1.2. Определяет участников процесса прогнозирования, сроки разработки прогноза, перечень прогнозных показателей, способы получения необходимой информации и т.п.;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4.1.3. Осуществляет: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методическое руководство и координацию деятельности участников процесса прогнозирования по мониторингу и расчету прогнозных показателей социально-экономического развития поселения;</w:t>
      </w:r>
    </w:p>
    <w:p w:rsidR="00F141AE" w:rsidRPr="006E1FE5" w:rsidRDefault="00F141AE" w:rsidP="00F141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- корректировку и внесение изменений в прогнозные показатели социально-экономического развития поселения;</w:t>
      </w:r>
    </w:p>
    <w:p w:rsidR="00F141AE" w:rsidRPr="006E1FE5" w:rsidRDefault="00F141AE" w:rsidP="00F141A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1FE5">
        <w:rPr>
          <w:color w:val="000000"/>
          <w:sz w:val="28"/>
          <w:szCs w:val="28"/>
        </w:rPr>
        <w:t>4.1.4. Привлекает при необходимости в установленном порядке к разработке Прогноза или его отдельных частей другие организации, а также аналитиков, консультантов, экспертов по вопросам социально-экономического развития поселения.</w:t>
      </w:r>
    </w:p>
    <w:p w:rsidR="00F141AE" w:rsidRPr="006E1FE5" w:rsidRDefault="00F141AE" w:rsidP="00F141AE">
      <w:pPr>
        <w:spacing w:after="0"/>
        <w:jc w:val="both"/>
        <w:rPr>
          <w:sz w:val="28"/>
          <w:szCs w:val="28"/>
        </w:rPr>
      </w:pPr>
    </w:p>
    <w:p w:rsidR="00471D39" w:rsidRPr="006E1FE5" w:rsidRDefault="00471D39">
      <w:pPr>
        <w:rPr>
          <w:sz w:val="28"/>
          <w:szCs w:val="28"/>
        </w:rPr>
      </w:pPr>
    </w:p>
    <w:sectPr w:rsidR="00471D39" w:rsidRPr="006E1FE5" w:rsidSect="006B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716"/>
    <w:rsid w:val="00471D39"/>
    <w:rsid w:val="006B0ED9"/>
    <w:rsid w:val="006E1FE5"/>
    <w:rsid w:val="00812460"/>
    <w:rsid w:val="00874ABA"/>
    <w:rsid w:val="00AE11E3"/>
    <w:rsid w:val="00AF79D4"/>
    <w:rsid w:val="00B36716"/>
    <w:rsid w:val="00F141AE"/>
    <w:rsid w:val="00F67EA2"/>
    <w:rsid w:val="00FF3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8DC7B-4A14-42A7-A3F7-B3E5E5AE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</cp:lastModifiedBy>
  <cp:revision>8</cp:revision>
  <cp:lastPrinted>2022-04-25T07:26:00Z</cp:lastPrinted>
  <dcterms:created xsi:type="dcterms:W3CDTF">2022-04-21T10:12:00Z</dcterms:created>
  <dcterms:modified xsi:type="dcterms:W3CDTF">2022-04-25T11:47:00Z</dcterms:modified>
</cp:coreProperties>
</file>